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355D" w:rsidRDefault="0092355D" w:rsidP="0092355D">
      <w:pPr>
        <w:ind w:left="7228"/>
        <w:jc w:val="right"/>
        <w:rPr>
          <w:rFonts w:cs="David" w:hint="cs"/>
          <w:rtl/>
        </w:rPr>
      </w:pPr>
      <w:r>
        <w:rPr>
          <w:rFonts w:cs="David" w:hint="eastAsia"/>
          <w:rtl/>
        </w:rPr>
        <w:t>‏כ</w:t>
      </w:r>
      <w:r>
        <w:rPr>
          <w:rFonts w:cs="David"/>
          <w:rtl/>
        </w:rPr>
        <w:t>"ט תמוז תשע"ה</w:t>
      </w:r>
    </w:p>
    <w:p w:rsidR="0092355D" w:rsidRDefault="0092355D" w:rsidP="0092355D">
      <w:pPr>
        <w:ind w:left="7228"/>
        <w:jc w:val="right"/>
        <w:rPr>
          <w:rFonts w:cs="David" w:hint="cs"/>
          <w:rtl/>
        </w:rPr>
      </w:pPr>
      <w:bookmarkStart w:id="0" w:name="docnum"/>
      <w:bookmarkEnd w:id="0"/>
      <w:r>
        <w:rPr>
          <w:rFonts w:cs="David" w:hint="eastAsia"/>
          <w:rtl/>
        </w:rPr>
        <w:t>‏</w:t>
      </w:r>
      <w:r>
        <w:rPr>
          <w:rFonts w:cs="David"/>
          <w:rtl/>
        </w:rPr>
        <w:t>16 יולי 2015</w:t>
      </w:r>
    </w:p>
    <w:p w:rsidR="002877D2" w:rsidRDefault="002877D2" w:rsidP="0092355D">
      <w:pPr>
        <w:ind w:left="7228"/>
        <w:jc w:val="right"/>
        <w:rPr>
          <w:rFonts w:cs="David"/>
          <w:rtl/>
        </w:rPr>
      </w:pPr>
      <w:r>
        <w:rPr>
          <w:rFonts w:cs="David"/>
          <w:rtl/>
        </w:rPr>
        <w:t>מה. 2015-17454</w:t>
      </w:r>
    </w:p>
    <w:p w:rsidR="00F018B5" w:rsidRPr="0029190C" w:rsidRDefault="00F018B5" w:rsidP="00F018B5">
      <w:pPr>
        <w:rPr>
          <w:rFonts w:cs="David"/>
          <w:rtl/>
        </w:rPr>
      </w:pPr>
    </w:p>
    <w:p w:rsidR="002877D2" w:rsidRDefault="002877D2" w:rsidP="00F018B5">
      <w:pPr>
        <w:tabs>
          <w:tab w:val="left" w:pos="3486"/>
          <w:tab w:val="left" w:pos="5896"/>
        </w:tabs>
        <w:rPr>
          <w:rFonts w:cs="David"/>
          <w:rtl/>
        </w:rPr>
      </w:pPr>
      <w:bookmarkStart w:id="1" w:name="MainTo"/>
      <w:bookmarkEnd w:id="1"/>
    </w:p>
    <w:p w:rsidR="00F018B5" w:rsidRPr="0029190C" w:rsidRDefault="00F018B5" w:rsidP="00F018B5">
      <w:pPr>
        <w:tabs>
          <w:tab w:val="left" w:pos="3486"/>
          <w:tab w:val="left" w:pos="5896"/>
        </w:tabs>
        <w:rPr>
          <w:rFonts w:cs="David"/>
          <w:rtl/>
        </w:rPr>
      </w:pPr>
    </w:p>
    <w:p w:rsidR="00F018B5" w:rsidRPr="0029190C" w:rsidRDefault="00F018B5" w:rsidP="002877D2">
      <w:pPr>
        <w:ind w:left="651" w:hanging="651"/>
        <w:rPr>
          <w:rFonts w:cs="David"/>
          <w:b/>
          <w:bCs/>
          <w:u w:val="single"/>
          <w:rtl/>
        </w:rPr>
      </w:pPr>
      <w:r w:rsidRPr="0029190C">
        <w:rPr>
          <w:rFonts w:cs="David"/>
          <w:rtl/>
        </w:rPr>
        <w:t>הנדון:</w:t>
      </w:r>
      <w:r w:rsidRPr="0029190C">
        <w:rPr>
          <w:rFonts w:cs="David"/>
          <w:rtl/>
        </w:rPr>
        <w:tab/>
      </w:r>
      <w:bookmarkStart w:id="2" w:name="About"/>
      <w:bookmarkEnd w:id="2"/>
      <w:r w:rsidR="002877D2">
        <w:rPr>
          <w:rFonts w:cs="David"/>
          <w:b/>
          <w:bCs/>
          <w:u w:val="single"/>
          <w:rtl/>
        </w:rPr>
        <w:t>הודעה לעיתונות מכרז 14-2015 שלב א'</w:t>
      </w:r>
    </w:p>
    <w:p w:rsidR="00F018B5" w:rsidRPr="0029190C" w:rsidRDefault="002877D2" w:rsidP="00F018B5">
      <w:pPr>
        <w:ind w:left="651"/>
        <w:rPr>
          <w:rFonts w:cs="David"/>
          <w:rtl/>
        </w:rPr>
      </w:pPr>
      <w:bookmarkStart w:id="3" w:name="reference"/>
      <w:bookmarkEnd w:id="3"/>
      <w:r>
        <w:rPr>
          <w:rFonts w:cs="David"/>
          <w:rtl/>
        </w:rPr>
        <w:t xml:space="preserve"> </w:t>
      </w:r>
    </w:p>
    <w:p w:rsidR="00C10576" w:rsidRPr="009C1F57" w:rsidRDefault="00C10576" w:rsidP="00C10576">
      <w:pPr>
        <w:pStyle w:val="31"/>
        <w:numPr>
          <w:ilvl w:val="0"/>
          <w:numId w:val="0"/>
        </w:numPr>
        <w:ind w:left="360"/>
        <w:jc w:val="center"/>
        <w:rPr>
          <w:rFonts w:cs="David"/>
          <w:kern w:val="28"/>
          <w:sz w:val="24"/>
          <w:szCs w:val="24"/>
          <w:u w:val="single"/>
          <w:lang w:eastAsia="he-IL"/>
        </w:rPr>
      </w:pPr>
      <w:bookmarkStart w:id="4" w:name="start"/>
      <w:bookmarkEnd w:id="4"/>
      <w:r w:rsidRPr="009C1F57">
        <w:rPr>
          <w:rFonts w:cs="David" w:hint="cs"/>
          <w:kern w:val="28"/>
          <w:sz w:val="24"/>
          <w:szCs w:val="24"/>
          <w:u w:val="single"/>
          <w:rtl/>
          <w:lang w:eastAsia="he-IL"/>
        </w:rPr>
        <w:t xml:space="preserve">הודעה לעיתונות- מיגון </w:t>
      </w:r>
      <w:r>
        <w:rPr>
          <w:rFonts w:cs="David" w:hint="cs"/>
          <w:kern w:val="28"/>
          <w:sz w:val="24"/>
          <w:szCs w:val="24"/>
          <w:u w:val="single"/>
          <w:rtl/>
          <w:lang w:eastAsia="he-IL"/>
        </w:rPr>
        <w:t>רכב 4*4 מ</w:t>
      </w:r>
      <w:r w:rsidRPr="009C1F57">
        <w:rPr>
          <w:rFonts w:cs="David" w:hint="cs"/>
          <w:kern w:val="28"/>
          <w:sz w:val="24"/>
          <w:szCs w:val="24"/>
          <w:u w:val="single"/>
          <w:rtl/>
          <w:lang w:eastAsia="he-IL"/>
        </w:rPr>
        <w:t xml:space="preserve">נגד ירי </w:t>
      </w:r>
      <w:r>
        <w:rPr>
          <w:rFonts w:cs="David" w:hint="cs"/>
          <w:kern w:val="28"/>
          <w:sz w:val="24"/>
          <w:szCs w:val="24"/>
          <w:u w:val="single"/>
          <w:rtl/>
          <w:lang w:eastAsia="he-IL"/>
        </w:rPr>
        <w:t>ע"ג שילדת 350</w:t>
      </w:r>
      <w:r w:rsidRPr="009C1F57">
        <w:rPr>
          <w:rFonts w:cs="David"/>
          <w:kern w:val="28"/>
          <w:sz w:val="24"/>
          <w:szCs w:val="24"/>
          <w:u w:val="single"/>
          <w:rtl/>
          <w:lang w:eastAsia="he-IL"/>
        </w:rPr>
        <w:t>–</w:t>
      </w:r>
      <w:r>
        <w:rPr>
          <w:rFonts w:cs="David"/>
          <w:kern w:val="28"/>
          <w:sz w:val="24"/>
          <w:szCs w:val="24"/>
          <w:u w:val="single"/>
          <w:lang w:eastAsia="he-IL"/>
        </w:rPr>
        <w:t>F</w:t>
      </w:r>
      <w:r>
        <w:rPr>
          <w:rFonts w:cs="David" w:hint="cs"/>
          <w:kern w:val="28"/>
          <w:sz w:val="24"/>
          <w:szCs w:val="24"/>
          <w:u w:val="single"/>
          <w:rtl/>
          <w:lang w:eastAsia="he-IL"/>
        </w:rPr>
        <w:t xml:space="preserve"> </w:t>
      </w:r>
      <w:r w:rsidRPr="009C1F57">
        <w:rPr>
          <w:rFonts w:cs="David" w:hint="cs"/>
          <w:kern w:val="28"/>
          <w:sz w:val="24"/>
          <w:szCs w:val="24"/>
          <w:u w:val="single"/>
          <w:rtl/>
          <w:lang w:eastAsia="he-IL"/>
        </w:rPr>
        <w:t>שלב מוקדם</w:t>
      </w:r>
    </w:p>
    <w:p w:rsidR="00C10576" w:rsidRPr="009C1F57" w:rsidRDefault="00C10576" w:rsidP="00C10576">
      <w:pPr>
        <w:pStyle w:val="31"/>
        <w:numPr>
          <w:ilvl w:val="0"/>
          <w:numId w:val="0"/>
        </w:numPr>
        <w:ind w:left="360"/>
        <w:jc w:val="both"/>
        <w:rPr>
          <w:rFonts w:cs="David"/>
          <w:kern w:val="28"/>
          <w:sz w:val="24"/>
          <w:szCs w:val="24"/>
          <w:lang w:eastAsia="he-IL"/>
        </w:rPr>
      </w:pPr>
    </w:p>
    <w:p w:rsidR="00C10576" w:rsidRDefault="00C10576" w:rsidP="00C10576">
      <w:pPr>
        <w:pStyle w:val="31"/>
        <w:jc w:val="both"/>
        <w:rPr>
          <w:rFonts w:cs="David"/>
          <w:kern w:val="28"/>
          <w:sz w:val="24"/>
          <w:szCs w:val="24"/>
          <w:lang w:eastAsia="he-IL"/>
        </w:rPr>
      </w:pPr>
      <w:r w:rsidRPr="00C10576">
        <w:rPr>
          <w:rFonts w:cs="David" w:hint="cs"/>
          <w:sz w:val="24"/>
          <w:szCs w:val="24"/>
          <w:rtl/>
        </w:rPr>
        <w:t>מתפרסם בזאת מכרז מס' 14-2015</w:t>
      </w:r>
      <w:r w:rsidRPr="00C10576">
        <w:rPr>
          <w:rFonts w:cs="David" w:hint="cs"/>
          <w:kern w:val="28"/>
          <w:sz w:val="24"/>
          <w:szCs w:val="24"/>
          <w:rtl/>
          <w:lang w:eastAsia="he-IL"/>
        </w:rPr>
        <w:t xml:space="preserve"> להתקנת מיגון לרכב 350- </w:t>
      </w:r>
      <w:r w:rsidRPr="00C10576">
        <w:rPr>
          <w:rFonts w:cs="David"/>
          <w:kern w:val="28"/>
          <w:sz w:val="24"/>
          <w:szCs w:val="24"/>
          <w:lang w:eastAsia="he-IL"/>
        </w:rPr>
        <w:t>F</w:t>
      </w:r>
      <w:r w:rsidRPr="00C10576">
        <w:rPr>
          <w:rFonts w:cs="David" w:hint="cs"/>
          <w:kern w:val="28"/>
          <w:sz w:val="24"/>
          <w:szCs w:val="24"/>
          <w:rtl/>
          <w:lang w:eastAsia="he-IL"/>
        </w:rPr>
        <w:t xml:space="preserve"> ע"י י</w:t>
      </w:r>
      <w:r>
        <w:rPr>
          <w:rFonts w:cs="David" w:hint="cs"/>
          <w:kern w:val="28"/>
          <w:sz w:val="24"/>
          <w:szCs w:val="24"/>
          <w:rtl/>
          <w:lang w:eastAsia="he-IL"/>
        </w:rPr>
        <w:t>צרני מיגון.</w:t>
      </w:r>
    </w:p>
    <w:p w:rsidR="00C10576" w:rsidRPr="00C10576" w:rsidRDefault="00C10576" w:rsidP="00C10576">
      <w:pPr>
        <w:pStyle w:val="31"/>
        <w:jc w:val="both"/>
        <w:rPr>
          <w:rFonts w:cs="David"/>
          <w:kern w:val="28"/>
          <w:sz w:val="24"/>
          <w:szCs w:val="24"/>
          <w:lang w:eastAsia="he-IL"/>
        </w:rPr>
      </w:pPr>
      <w:r w:rsidRPr="00C10576">
        <w:rPr>
          <w:rFonts w:cs="David" w:hint="cs"/>
          <w:kern w:val="28"/>
          <w:sz w:val="24"/>
          <w:szCs w:val="24"/>
          <w:rtl/>
          <w:lang w:eastAsia="he-IL"/>
        </w:rPr>
        <w:t>המכרז ייערך באמצעות שלב מיון מוקדם (שני שלבים).</w:t>
      </w:r>
    </w:p>
    <w:p w:rsidR="00C10576" w:rsidRPr="00FB64A0" w:rsidRDefault="00C10576" w:rsidP="00C10576">
      <w:pPr>
        <w:pStyle w:val="31"/>
        <w:jc w:val="both"/>
        <w:rPr>
          <w:rFonts w:cs="David"/>
          <w:sz w:val="24"/>
          <w:szCs w:val="24"/>
        </w:rPr>
      </w:pPr>
      <w:r w:rsidRPr="00FB64A0">
        <w:rPr>
          <w:rFonts w:cs="David" w:hint="cs"/>
          <w:sz w:val="24"/>
          <w:szCs w:val="24"/>
          <w:rtl/>
        </w:rPr>
        <w:t>ה</w:t>
      </w:r>
      <w:r w:rsidRPr="00FB64A0">
        <w:rPr>
          <w:rFonts w:cs="David"/>
          <w:sz w:val="24"/>
          <w:szCs w:val="24"/>
          <w:rtl/>
        </w:rPr>
        <w:t xml:space="preserve">מכרז </w:t>
      </w:r>
      <w:r w:rsidRPr="00FB64A0">
        <w:rPr>
          <w:rFonts w:cs="David" w:hint="cs"/>
          <w:sz w:val="24"/>
          <w:szCs w:val="24"/>
          <w:rtl/>
        </w:rPr>
        <w:t xml:space="preserve">מיועד </w:t>
      </w:r>
      <w:r>
        <w:rPr>
          <w:rFonts w:cs="David" w:hint="cs"/>
          <w:sz w:val="24"/>
          <w:szCs w:val="24"/>
          <w:rtl/>
        </w:rPr>
        <w:t xml:space="preserve">למגן רכב מסוג 350 </w:t>
      </w:r>
      <w:r>
        <w:rPr>
          <w:rFonts w:cs="David"/>
          <w:sz w:val="24"/>
          <w:szCs w:val="24"/>
          <w:rtl/>
        </w:rPr>
        <w:t>–</w:t>
      </w:r>
      <w:r>
        <w:rPr>
          <w:rFonts w:cs="David"/>
          <w:sz w:val="24"/>
          <w:szCs w:val="24"/>
        </w:rPr>
        <w:t>F</w:t>
      </w:r>
      <w:r>
        <w:rPr>
          <w:rFonts w:cs="David" w:hint="cs"/>
          <w:sz w:val="24"/>
          <w:szCs w:val="24"/>
          <w:rtl/>
        </w:rPr>
        <w:t xml:space="preserve"> </w:t>
      </w:r>
      <w:r w:rsidRPr="00FB64A0">
        <w:rPr>
          <w:rFonts w:cs="David" w:hint="cs"/>
          <w:sz w:val="24"/>
          <w:szCs w:val="24"/>
          <w:rtl/>
        </w:rPr>
        <w:t xml:space="preserve">בהתאם למפרט טכני מלא אשר יימסר במהלך שלב ב' למכרז,  לידי המציעים </w:t>
      </w:r>
      <w:r>
        <w:rPr>
          <w:rFonts w:cs="David" w:hint="cs"/>
          <w:sz w:val="24"/>
          <w:szCs w:val="24"/>
          <w:rtl/>
        </w:rPr>
        <w:t>שי</w:t>
      </w:r>
      <w:r w:rsidRPr="00FB64A0">
        <w:rPr>
          <w:rFonts w:cs="David" w:hint="cs"/>
          <w:sz w:val="24"/>
          <w:szCs w:val="24"/>
          <w:rtl/>
        </w:rPr>
        <w:t xml:space="preserve">עמדו בתנאי שלב </w:t>
      </w:r>
      <w:r>
        <w:rPr>
          <w:rFonts w:cs="David" w:hint="cs"/>
          <w:sz w:val="24"/>
          <w:szCs w:val="24"/>
          <w:rtl/>
        </w:rPr>
        <w:t>המיון המוקדם</w:t>
      </w:r>
      <w:r w:rsidRPr="00FB64A0">
        <w:rPr>
          <w:rFonts w:cs="David" w:hint="cs"/>
          <w:sz w:val="24"/>
          <w:szCs w:val="24"/>
          <w:rtl/>
        </w:rPr>
        <w:t xml:space="preserve"> . </w:t>
      </w:r>
    </w:p>
    <w:p w:rsidR="00C10576" w:rsidRPr="00FB64A0" w:rsidRDefault="00C10576" w:rsidP="00C10576">
      <w:pPr>
        <w:pStyle w:val="31"/>
        <w:ind w:left="368" w:hanging="426"/>
        <w:jc w:val="both"/>
        <w:outlineLvl w:val="1"/>
        <w:rPr>
          <w:rFonts w:cs="David"/>
          <w:sz w:val="24"/>
          <w:szCs w:val="24"/>
        </w:rPr>
      </w:pPr>
      <w:r w:rsidRPr="00FB64A0">
        <w:rPr>
          <w:rFonts w:cs="David" w:hint="cs"/>
          <w:sz w:val="24"/>
          <w:szCs w:val="24"/>
          <w:rtl/>
        </w:rPr>
        <w:t xml:space="preserve"> אומדן </w:t>
      </w:r>
      <w:r>
        <w:rPr>
          <w:rFonts w:cs="David" w:hint="cs"/>
          <w:sz w:val="24"/>
          <w:szCs w:val="24"/>
          <w:rtl/>
        </w:rPr>
        <w:t xml:space="preserve">למיגון </w:t>
      </w:r>
      <w:r w:rsidRPr="00FB64A0">
        <w:rPr>
          <w:rFonts w:cs="David" w:hint="cs"/>
          <w:sz w:val="24"/>
          <w:szCs w:val="24"/>
          <w:rtl/>
        </w:rPr>
        <w:t xml:space="preserve">כלי הרכב  </w:t>
      </w:r>
      <w:r w:rsidRPr="00FB64A0">
        <w:rPr>
          <w:rFonts w:cs="David"/>
          <w:sz w:val="24"/>
          <w:szCs w:val="24"/>
          <w:rtl/>
        </w:rPr>
        <w:t xml:space="preserve">עומד על </w:t>
      </w:r>
      <w:r>
        <w:rPr>
          <w:rFonts w:cs="David" w:hint="cs"/>
          <w:sz w:val="24"/>
          <w:szCs w:val="24"/>
          <w:rtl/>
        </w:rPr>
        <w:t>3</w:t>
      </w:r>
      <w:r w:rsidRPr="00FB64A0">
        <w:rPr>
          <w:rFonts w:cs="David"/>
          <w:sz w:val="24"/>
          <w:szCs w:val="24"/>
          <w:rtl/>
        </w:rPr>
        <w:t xml:space="preserve"> כלי רכב</w:t>
      </w:r>
      <w:r w:rsidRPr="00FB64A0">
        <w:rPr>
          <w:rFonts w:cs="David" w:hint="cs"/>
          <w:sz w:val="24"/>
          <w:szCs w:val="24"/>
          <w:rtl/>
        </w:rPr>
        <w:t xml:space="preserve"> לשנים 201</w:t>
      </w:r>
      <w:r>
        <w:rPr>
          <w:rFonts w:cs="David" w:hint="cs"/>
          <w:sz w:val="24"/>
          <w:szCs w:val="24"/>
          <w:rtl/>
        </w:rPr>
        <w:t>5</w:t>
      </w:r>
      <w:r w:rsidRPr="00FB64A0">
        <w:rPr>
          <w:rFonts w:cs="David" w:hint="cs"/>
          <w:sz w:val="24"/>
          <w:szCs w:val="24"/>
          <w:rtl/>
        </w:rPr>
        <w:t>-201</w:t>
      </w:r>
      <w:r>
        <w:rPr>
          <w:rFonts w:cs="David" w:hint="cs"/>
          <w:sz w:val="24"/>
          <w:szCs w:val="24"/>
          <w:rtl/>
        </w:rPr>
        <w:t>6</w:t>
      </w:r>
    </w:p>
    <w:p w:rsidR="00C10576" w:rsidRDefault="00C10576" w:rsidP="00C10576">
      <w:pPr>
        <w:pStyle w:val="31"/>
        <w:ind w:left="368" w:hanging="426"/>
        <w:jc w:val="both"/>
        <w:outlineLvl w:val="1"/>
        <w:rPr>
          <w:rFonts w:cs="David"/>
          <w:sz w:val="24"/>
          <w:szCs w:val="24"/>
        </w:rPr>
      </w:pPr>
      <w:r w:rsidRPr="00FB64A0">
        <w:rPr>
          <w:rFonts w:cs="David" w:hint="cs"/>
          <w:sz w:val="24"/>
          <w:szCs w:val="24"/>
          <w:rtl/>
        </w:rPr>
        <w:t xml:space="preserve">מציעים פוטנציאליים מוזמנים להגיש מסמכים </w:t>
      </w:r>
      <w:r>
        <w:rPr>
          <w:rFonts w:cs="David" w:hint="cs"/>
          <w:sz w:val="24"/>
          <w:szCs w:val="24"/>
          <w:rtl/>
        </w:rPr>
        <w:t xml:space="preserve">כלהלן, </w:t>
      </w:r>
      <w:r w:rsidRPr="00FB64A0">
        <w:rPr>
          <w:rFonts w:cs="David" w:hint="cs"/>
          <w:sz w:val="24"/>
          <w:szCs w:val="24"/>
          <w:rtl/>
        </w:rPr>
        <w:t>לצורך בחינת המציע ועמידתו בתנאי הסף, לצורך קביעת רשימת המציעים הסופית.</w:t>
      </w:r>
    </w:p>
    <w:p w:rsidR="00C10576" w:rsidRPr="0018060B" w:rsidRDefault="00C10576" w:rsidP="00C10576">
      <w:pPr>
        <w:pStyle w:val="41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אישור</w:t>
      </w:r>
      <w:r w:rsidRPr="0018060B">
        <w:rPr>
          <w:rFonts w:cs="David" w:hint="cs"/>
          <w:sz w:val="24"/>
          <w:szCs w:val="24"/>
          <w:rtl/>
        </w:rPr>
        <w:t xml:space="preserve"> משרד התחבורה ל</w:t>
      </w:r>
      <w:r w:rsidR="002F15E4">
        <w:rPr>
          <w:rFonts w:cs="David" w:hint="cs"/>
          <w:sz w:val="24"/>
          <w:szCs w:val="24"/>
          <w:rtl/>
        </w:rPr>
        <w:t xml:space="preserve">ביצוע </w:t>
      </w:r>
      <w:r w:rsidRPr="0018060B">
        <w:rPr>
          <w:rFonts w:cs="David" w:hint="cs"/>
          <w:sz w:val="24"/>
          <w:szCs w:val="24"/>
          <w:rtl/>
        </w:rPr>
        <w:t>שינוי מבנה והתקנות מיגון בכלי רכב .</w:t>
      </w:r>
    </w:p>
    <w:p w:rsidR="002F15E4" w:rsidRPr="002F15E4" w:rsidRDefault="002F15E4" w:rsidP="002F15E4">
      <w:pPr>
        <w:pStyle w:val="41"/>
        <w:rPr>
          <w:rFonts w:cs="David"/>
          <w:sz w:val="24"/>
          <w:szCs w:val="24"/>
        </w:rPr>
      </w:pPr>
      <w:r w:rsidRPr="002F15E4">
        <w:rPr>
          <w:rFonts w:cs="David"/>
          <w:sz w:val="24"/>
          <w:szCs w:val="24"/>
          <w:rtl/>
        </w:rPr>
        <w:t xml:space="preserve">המציע </w:t>
      </w:r>
      <w:r w:rsidRPr="002F15E4">
        <w:rPr>
          <w:rFonts w:cs="David" w:hint="cs"/>
          <w:sz w:val="24"/>
          <w:szCs w:val="24"/>
          <w:rtl/>
        </w:rPr>
        <w:t xml:space="preserve">הוא </w:t>
      </w:r>
      <w:r w:rsidRPr="002F15E4">
        <w:rPr>
          <w:rFonts w:cs="David"/>
          <w:sz w:val="24"/>
          <w:szCs w:val="24"/>
          <w:rtl/>
        </w:rPr>
        <w:t xml:space="preserve"> ממגן מ</w:t>
      </w:r>
      <w:r w:rsidRPr="002F15E4">
        <w:rPr>
          <w:rFonts w:cs="David" w:hint="cs"/>
          <w:sz w:val="24"/>
          <w:szCs w:val="24"/>
          <w:rtl/>
        </w:rPr>
        <w:t>אוש</w:t>
      </w:r>
      <w:r w:rsidRPr="002F15E4">
        <w:rPr>
          <w:rFonts w:cs="David"/>
          <w:sz w:val="24"/>
          <w:szCs w:val="24"/>
          <w:rtl/>
        </w:rPr>
        <w:t xml:space="preserve">ר </w:t>
      </w:r>
      <w:r w:rsidRPr="002F15E4">
        <w:rPr>
          <w:rFonts w:cs="David" w:hint="cs"/>
          <w:sz w:val="24"/>
          <w:szCs w:val="24"/>
          <w:rtl/>
        </w:rPr>
        <w:t xml:space="preserve">וסיפק לפחות 10 כלי רכב ממוגנים ירי </w:t>
      </w:r>
      <w:r w:rsidRPr="002F15E4">
        <w:rPr>
          <w:rFonts w:cs="David"/>
          <w:sz w:val="24"/>
          <w:szCs w:val="24"/>
          <w:rtl/>
        </w:rPr>
        <w:t>לצה"ל / משרד הביטחון</w:t>
      </w:r>
      <w:r w:rsidRPr="002F15E4">
        <w:rPr>
          <w:rFonts w:cs="David" w:hint="cs"/>
          <w:sz w:val="24"/>
          <w:szCs w:val="24"/>
          <w:rtl/>
        </w:rPr>
        <w:t>,</w:t>
      </w:r>
      <w:r w:rsidRPr="002F15E4">
        <w:rPr>
          <w:rFonts w:cs="David"/>
          <w:sz w:val="24"/>
          <w:szCs w:val="24"/>
          <w:rtl/>
        </w:rPr>
        <w:t xml:space="preserve"> </w:t>
      </w:r>
      <w:r w:rsidRPr="002F15E4">
        <w:rPr>
          <w:rFonts w:cs="David" w:hint="cs"/>
          <w:sz w:val="24"/>
          <w:szCs w:val="24"/>
          <w:rtl/>
        </w:rPr>
        <w:t>או שירות הביטחו</w:t>
      </w:r>
      <w:r w:rsidRPr="002F15E4">
        <w:rPr>
          <w:rFonts w:cs="David" w:hint="eastAsia"/>
          <w:sz w:val="24"/>
          <w:szCs w:val="24"/>
          <w:rtl/>
        </w:rPr>
        <w:t>ן</w:t>
      </w:r>
      <w:r w:rsidRPr="002F15E4">
        <w:rPr>
          <w:rFonts w:cs="David" w:hint="cs"/>
          <w:sz w:val="24"/>
          <w:szCs w:val="24"/>
          <w:rtl/>
        </w:rPr>
        <w:t xml:space="preserve"> הכללי  במהלך שלוש השנים האחרונות (שלוש שנים </w:t>
      </w:r>
      <w:proofErr w:type="spellStart"/>
      <w:r w:rsidRPr="002F15E4">
        <w:rPr>
          <w:rFonts w:cs="David" w:hint="cs"/>
          <w:sz w:val="24"/>
          <w:szCs w:val="24"/>
          <w:rtl/>
        </w:rPr>
        <w:t>קלנדרי</w:t>
      </w:r>
      <w:proofErr w:type="spellEnd"/>
      <w:r w:rsidRPr="002F15E4">
        <w:rPr>
          <w:rFonts w:cs="David" w:hint="cs"/>
          <w:sz w:val="24"/>
          <w:szCs w:val="24"/>
          <w:rtl/>
        </w:rPr>
        <w:t xml:space="preserve"> ממועד פרסום מסמך זה ).</w:t>
      </w:r>
    </w:p>
    <w:p w:rsidR="002F15E4" w:rsidRPr="002877D2" w:rsidRDefault="002F15E4" w:rsidP="002F15E4">
      <w:pPr>
        <w:pStyle w:val="41"/>
        <w:rPr>
          <w:rFonts w:cs="David"/>
          <w:sz w:val="24"/>
          <w:szCs w:val="24"/>
        </w:rPr>
      </w:pPr>
      <w:r w:rsidRPr="002F15E4">
        <w:rPr>
          <w:rFonts w:cs="David" w:hint="cs"/>
          <w:sz w:val="24"/>
          <w:szCs w:val="24"/>
          <w:rtl/>
        </w:rPr>
        <w:t>המודולים ו</w:t>
      </w:r>
      <w:r w:rsidRPr="002F15E4">
        <w:rPr>
          <w:rFonts w:cs="David"/>
          <w:sz w:val="24"/>
          <w:szCs w:val="24"/>
          <w:rtl/>
        </w:rPr>
        <w:t>חומרי המיגון האטומים והשקופים אשר ישמשו למיגון הרכב יהיו מסוג</w:t>
      </w:r>
      <w:r w:rsidRPr="002F15E4">
        <w:rPr>
          <w:rFonts w:cs="David" w:hint="cs"/>
          <w:sz w:val="24"/>
          <w:szCs w:val="24"/>
          <w:rtl/>
        </w:rPr>
        <w:t xml:space="preserve">ים </w:t>
      </w:r>
      <w:r w:rsidRPr="002F15E4">
        <w:rPr>
          <w:rFonts w:cs="David"/>
          <w:sz w:val="24"/>
          <w:szCs w:val="24"/>
          <w:rtl/>
        </w:rPr>
        <w:t xml:space="preserve"> ש</w:t>
      </w:r>
      <w:r w:rsidRPr="002F15E4">
        <w:rPr>
          <w:rFonts w:cs="David" w:hint="cs"/>
          <w:sz w:val="24"/>
          <w:szCs w:val="24"/>
          <w:rtl/>
        </w:rPr>
        <w:t>נבדקו ו</w:t>
      </w:r>
      <w:r w:rsidRPr="002F15E4">
        <w:rPr>
          <w:rFonts w:cs="David"/>
          <w:sz w:val="24"/>
          <w:szCs w:val="24"/>
          <w:rtl/>
        </w:rPr>
        <w:t>אושר</w:t>
      </w:r>
      <w:r w:rsidRPr="002F15E4">
        <w:rPr>
          <w:rFonts w:cs="David" w:hint="cs"/>
          <w:sz w:val="24"/>
          <w:szCs w:val="24"/>
          <w:rtl/>
        </w:rPr>
        <w:t>ו</w:t>
      </w:r>
      <w:r w:rsidRPr="002F15E4">
        <w:rPr>
          <w:rFonts w:cs="David"/>
          <w:sz w:val="24"/>
          <w:szCs w:val="24"/>
          <w:rtl/>
        </w:rPr>
        <w:t xml:space="preserve"> ע"י צה"ל/</w:t>
      </w:r>
      <w:proofErr w:type="spellStart"/>
      <w:r w:rsidRPr="002F15E4">
        <w:rPr>
          <w:rFonts w:cs="David"/>
          <w:sz w:val="24"/>
          <w:szCs w:val="24"/>
          <w:rtl/>
        </w:rPr>
        <w:t>נס"א</w:t>
      </w:r>
      <w:proofErr w:type="spellEnd"/>
      <w:r w:rsidRPr="002F15E4">
        <w:rPr>
          <w:rFonts w:cs="David"/>
          <w:sz w:val="24"/>
          <w:szCs w:val="24"/>
          <w:rtl/>
        </w:rPr>
        <w:t xml:space="preserve"> כמ</w:t>
      </w:r>
      <w:r w:rsidRPr="002F15E4">
        <w:rPr>
          <w:rFonts w:cs="David" w:hint="cs"/>
          <w:sz w:val="24"/>
          <w:szCs w:val="24"/>
          <w:rtl/>
        </w:rPr>
        <w:t>ו</w:t>
      </w:r>
      <w:r w:rsidRPr="002F15E4">
        <w:rPr>
          <w:rFonts w:cs="David"/>
          <w:sz w:val="24"/>
          <w:szCs w:val="24"/>
          <w:rtl/>
        </w:rPr>
        <w:t>גנים נגד נק"ל, רסיסים והדף</w:t>
      </w:r>
      <w:r w:rsidRPr="002F15E4">
        <w:rPr>
          <w:rFonts w:cs="David" w:hint="cs"/>
          <w:sz w:val="24"/>
          <w:szCs w:val="24"/>
          <w:rtl/>
        </w:rPr>
        <w:t xml:space="preserve"> ומהווים מותגים מאושרים</w:t>
      </w:r>
      <w:r w:rsidRPr="002877D2">
        <w:rPr>
          <w:rFonts w:cs="David" w:hint="cs"/>
          <w:sz w:val="24"/>
          <w:szCs w:val="24"/>
          <w:rtl/>
        </w:rPr>
        <w:t>.</w:t>
      </w:r>
    </w:p>
    <w:p w:rsidR="00C10576" w:rsidRPr="0018060B" w:rsidRDefault="00C10576" w:rsidP="00C10576">
      <w:pPr>
        <w:pStyle w:val="31"/>
        <w:ind w:left="368" w:hanging="426"/>
        <w:jc w:val="both"/>
        <w:outlineLvl w:val="1"/>
        <w:rPr>
          <w:rFonts w:cs="David"/>
          <w:sz w:val="24"/>
          <w:szCs w:val="24"/>
        </w:rPr>
      </w:pPr>
      <w:r w:rsidRPr="0018060B">
        <w:rPr>
          <w:rFonts w:cs="David" w:hint="cs"/>
          <w:sz w:val="24"/>
          <w:szCs w:val="24"/>
          <w:rtl/>
        </w:rPr>
        <w:t xml:space="preserve">וועדת המכרזים </w:t>
      </w:r>
      <w:r w:rsidRPr="0018060B">
        <w:rPr>
          <w:rFonts w:cs="David"/>
          <w:sz w:val="24"/>
          <w:szCs w:val="24"/>
          <w:rtl/>
        </w:rPr>
        <w:t>תמיין את ההצעות תזמי</w:t>
      </w:r>
      <w:r>
        <w:rPr>
          <w:rFonts w:cs="David"/>
          <w:sz w:val="24"/>
          <w:szCs w:val="24"/>
          <w:rtl/>
        </w:rPr>
        <w:t>ן את המציעים שעמדו בדרישות הנ"ל</w:t>
      </w:r>
      <w:r>
        <w:rPr>
          <w:rFonts w:cs="David" w:hint="cs"/>
          <w:sz w:val="24"/>
          <w:szCs w:val="24"/>
          <w:rtl/>
        </w:rPr>
        <w:t>,</w:t>
      </w:r>
      <w:r w:rsidRPr="0018060B">
        <w:rPr>
          <w:rFonts w:cs="David" w:hint="cs"/>
          <w:sz w:val="24"/>
          <w:szCs w:val="24"/>
          <w:rtl/>
        </w:rPr>
        <w:t xml:space="preserve"> ותמסור לידיהם את מסמכי המכרז כולל החלק ה"שמור". </w:t>
      </w:r>
      <w:r>
        <w:rPr>
          <w:rFonts w:cs="David" w:hint="cs"/>
          <w:sz w:val="24"/>
          <w:szCs w:val="24"/>
          <w:rtl/>
        </w:rPr>
        <w:t>(חלק ב' של המכרז).</w:t>
      </w:r>
    </w:p>
    <w:p w:rsidR="00C10576" w:rsidRPr="00FB64A0" w:rsidRDefault="00C10576" w:rsidP="00C10576">
      <w:pPr>
        <w:pStyle w:val="31"/>
        <w:ind w:left="368" w:hanging="426"/>
        <w:jc w:val="both"/>
        <w:outlineLvl w:val="1"/>
        <w:rPr>
          <w:rFonts w:cs="David"/>
          <w:sz w:val="24"/>
          <w:szCs w:val="24"/>
        </w:rPr>
      </w:pPr>
      <w:r w:rsidRPr="00FB64A0">
        <w:rPr>
          <w:rFonts w:cs="David" w:hint="cs"/>
          <w:sz w:val="24"/>
          <w:szCs w:val="24"/>
          <w:rtl/>
        </w:rPr>
        <w:t xml:space="preserve">עורך המכרז רשאי לקבוע בחלקו השני של המכרז, במסמכי המכרז. תנאי סף  נוספים שלא נקבעו בחלקו הראשון של המכרז. </w:t>
      </w:r>
    </w:p>
    <w:p w:rsidR="00C10576" w:rsidRDefault="00C10576" w:rsidP="00C10576">
      <w:pPr>
        <w:pStyle w:val="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 w:rsidRPr="0018060B">
        <w:rPr>
          <w:rFonts w:cs="David" w:hint="cs"/>
          <w:sz w:val="24"/>
          <w:szCs w:val="24"/>
          <w:rtl/>
        </w:rPr>
        <w:t xml:space="preserve">לקבלת </w:t>
      </w:r>
      <w:r w:rsidRPr="0018060B">
        <w:rPr>
          <w:rFonts w:cs="David"/>
          <w:sz w:val="24"/>
          <w:szCs w:val="24"/>
          <w:rtl/>
        </w:rPr>
        <w:t xml:space="preserve">חוברת </w:t>
      </w:r>
      <w:r w:rsidRPr="0018060B">
        <w:rPr>
          <w:rFonts w:cs="David" w:hint="cs"/>
          <w:sz w:val="24"/>
          <w:szCs w:val="24"/>
          <w:rtl/>
        </w:rPr>
        <w:t xml:space="preserve">שלב א' של </w:t>
      </w:r>
      <w:r w:rsidRPr="0018060B">
        <w:rPr>
          <w:rFonts w:cs="David"/>
          <w:sz w:val="24"/>
          <w:szCs w:val="24"/>
          <w:rtl/>
        </w:rPr>
        <w:t xml:space="preserve">המכרז, בה מפורטים </w:t>
      </w:r>
      <w:r w:rsidRPr="0018060B">
        <w:rPr>
          <w:rFonts w:cs="David" w:hint="cs"/>
          <w:sz w:val="24"/>
          <w:szCs w:val="24"/>
          <w:rtl/>
        </w:rPr>
        <w:t>הפרטים הנדרשים</w:t>
      </w:r>
      <w:r>
        <w:rPr>
          <w:rFonts w:cs="David" w:hint="cs"/>
          <w:sz w:val="24"/>
          <w:szCs w:val="24"/>
          <w:rtl/>
        </w:rPr>
        <w:t xml:space="preserve"> לשלב המוקדם,</w:t>
      </w:r>
      <w:r w:rsidRPr="0018060B">
        <w:rPr>
          <w:rFonts w:cs="David"/>
          <w:sz w:val="24"/>
          <w:szCs w:val="24"/>
          <w:rtl/>
        </w:rPr>
        <w:t xml:space="preserve"> </w:t>
      </w:r>
      <w:r w:rsidRPr="0018060B">
        <w:rPr>
          <w:rFonts w:cs="David" w:hint="cs"/>
          <w:sz w:val="24"/>
          <w:szCs w:val="24"/>
          <w:rtl/>
        </w:rPr>
        <w:t xml:space="preserve">יש לפנות למשרדי </w:t>
      </w:r>
      <w:proofErr w:type="spellStart"/>
      <w:r w:rsidRPr="0018060B">
        <w:rPr>
          <w:rFonts w:cs="David" w:hint="cs"/>
          <w:sz w:val="24"/>
          <w:szCs w:val="24"/>
          <w:rtl/>
        </w:rPr>
        <w:t>מינהל</w:t>
      </w:r>
      <w:proofErr w:type="spellEnd"/>
      <w:r w:rsidRPr="00F621BF">
        <w:rPr>
          <w:rFonts w:cs="David" w:hint="cs"/>
          <w:sz w:val="24"/>
          <w:szCs w:val="24"/>
          <w:rtl/>
        </w:rPr>
        <w:t xml:space="preserve"> הרכב הממשלתי בירושלים, רחוב בית הדפוס 12 גבעת שאול ירושלים  קומה 5 </w:t>
      </w:r>
      <w:r>
        <w:rPr>
          <w:rFonts w:cs="David" w:hint="cs"/>
          <w:sz w:val="24"/>
          <w:szCs w:val="24"/>
          <w:rtl/>
        </w:rPr>
        <w:t>אל</w:t>
      </w:r>
      <w:r w:rsidRPr="00F621BF">
        <w:rPr>
          <w:rFonts w:cs="David" w:hint="cs"/>
          <w:sz w:val="24"/>
          <w:szCs w:val="24"/>
          <w:rtl/>
        </w:rPr>
        <w:t xml:space="preserve"> מר מורנו ברקי, </w:t>
      </w:r>
      <w:r w:rsidRPr="00F621BF">
        <w:rPr>
          <w:rFonts w:cs="David"/>
          <w:sz w:val="24"/>
          <w:szCs w:val="24"/>
          <w:rtl/>
        </w:rPr>
        <w:t xml:space="preserve">בימים א' עד ה' בין השעות </w:t>
      </w:r>
      <w:r w:rsidRPr="00F621BF">
        <w:rPr>
          <w:rFonts w:cs="David" w:hint="cs"/>
          <w:sz w:val="24"/>
          <w:szCs w:val="24"/>
          <w:rtl/>
        </w:rPr>
        <w:t>0</w:t>
      </w:r>
      <w:r w:rsidRPr="00F621BF">
        <w:rPr>
          <w:rFonts w:cs="David"/>
          <w:sz w:val="24"/>
          <w:szCs w:val="24"/>
          <w:rtl/>
        </w:rPr>
        <w:t>8</w:t>
      </w:r>
      <w:r w:rsidR="0092355D">
        <w:rPr>
          <w:rFonts w:cs="David" w:hint="cs"/>
          <w:sz w:val="24"/>
          <w:szCs w:val="24"/>
          <w:rtl/>
        </w:rPr>
        <w:t>:</w:t>
      </w:r>
      <w:r w:rsidRPr="00F621BF">
        <w:rPr>
          <w:rFonts w:cs="David" w:hint="cs"/>
          <w:sz w:val="24"/>
          <w:szCs w:val="24"/>
          <w:rtl/>
        </w:rPr>
        <w:t>00</w:t>
      </w:r>
      <w:r w:rsidRPr="00F621BF">
        <w:rPr>
          <w:rFonts w:cs="David"/>
          <w:sz w:val="24"/>
          <w:szCs w:val="24"/>
          <w:rtl/>
        </w:rPr>
        <w:t>-</w:t>
      </w:r>
      <w:r w:rsidRPr="00F621BF">
        <w:rPr>
          <w:rFonts w:cs="David" w:hint="cs"/>
          <w:sz w:val="24"/>
          <w:szCs w:val="24"/>
          <w:rtl/>
        </w:rPr>
        <w:t>1</w:t>
      </w:r>
      <w:r>
        <w:rPr>
          <w:rFonts w:cs="David" w:hint="cs"/>
          <w:sz w:val="24"/>
          <w:szCs w:val="24"/>
          <w:rtl/>
        </w:rPr>
        <w:t>6</w:t>
      </w:r>
      <w:r w:rsidR="0092355D">
        <w:rPr>
          <w:rFonts w:cs="David" w:hint="cs"/>
          <w:sz w:val="24"/>
          <w:szCs w:val="24"/>
          <w:rtl/>
        </w:rPr>
        <w:t>:</w:t>
      </w:r>
      <w:r w:rsidRPr="00F621BF">
        <w:rPr>
          <w:rFonts w:cs="David"/>
          <w:sz w:val="24"/>
          <w:szCs w:val="24"/>
          <w:rtl/>
        </w:rPr>
        <w:t>00 (למעט</w:t>
      </w:r>
      <w:r>
        <w:rPr>
          <w:rFonts w:cs="David"/>
          <w:sz w:val="24"/>
          <w:szCs w:val="24"/>
          <w:rtl/>
        </w:rPr>
        <w:t xml:space="preserve"> ערבי חג, חגים וימי חול המועד)</w:t>
      </w:r>
      <w:r>
        <w:rPr>
          <w:rFonts w:cs="David" w:hint="cs"/>
          <w:sz w:val="24"/>
          <w:szCs w:val="24"/>
          <w:rtl/>
        </w:rPr>
        <w:t>.</w:t>
      </w:r>
    </w:p>
    <w:p w:rsidR="00C10576" w:rsidRPr="00F621BF" w:rsidRDefault="00C10576" w:rsidP="00C10576">
      <w:pPr>
        <w:pStyle w:val="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 w:rsidRPr="00F621BF">
        <w:rPr>
          <w:rFonts w:cs="David" w:hint="cs"/>
          <w:sz w:val="24"/>
          <w:szCs w:val="24"/>
          <w:rtl/>
        </w:rPr>
        <w:t xml:space="preserve">איש הקשר למכרז זה הוא מר מורנו ברקי או מר </w:t>
      </w:r>
      <w:r>
        <w:rPr>
          <w:rFonts w:cs="David" w:hint="cs"/>
          <w:sz w:val="24"/>
          <w:szCs w:val="24"/>
          <w:rtl/>
        </w:rPr>
        <w:t>חזי אושיה</w:t>
      </w:r>
      <w:r w:rsidRPr="00F621BF">
        <w:rPr>
          <w:rFonts w:cs="David" w:hint="cs"/>
          <w:sz w:val="24"/>
          <w:szCs w:val="24"/>
          <w:rtl/>
        </w:rPr>
        <w:t xml:space="preserve"> בטלפון 02-</w:t>
      </w:r>
      <w:r>
        <w:rPr>
          <w:rFonts w:cs="David" w:hint="cs"/>
          <w:sz w:val="24"/>
          <w:szCs w:val="24"/>
          <w:rtl/>
        </w:rPr>
        <w:t>5016118.</w:t>
      </w:r>
      <w:r w:rsidR="002F15E4">
        <w:rPr>
          <w:rFonts w:cs="David" w:hint="cs"/>
          <w:sz w:val="24"/>
          <w:szCs w:val="24"/>
          <w:rtl/>
        </w:rPr>
        <w:t xml:space="preserve"> </w:t>
      </w:r>
    </w:p>
    <w:p w:rsidR="00C10576" w:rsidRPr="002E7F53" w:rsidRDefault="00C10576" w:rsidP="0092355D">
      <w:pPr>
        <w:pStyle w:val="31"/>
        <w:numPr>
          <w:ilvl w:val="0"/>
          <w:numId w:val="9"/>
        </w:numPr>
        <w:jc w:val="both"/>
        <w:rPr>
          <w:rFonts w:cs="David"/>
          <w:b/>
          <w:bCs/>
          <w:sz w:val="24"/>
          <w:szCs w:val="24"/>
        </w:rPr>
      </w:pPr>
      <w:r w:rsidRPr="002E7F53">
        <w:rPr>
          <w:rFonts w:cs="David" w:hint="cs"/>
          <w:sz w:val="24"/>
          <w:szCs w:val="24"/>
          <w:rtl/>
        </w:rPr>
        <w:t xml:space="preserve">הצעות למכרז תוגשנה במעטפה סגורה ללא שום סימני זיהוי של המציע, ובציון מספר המכרז בלבד, ב- </w:t>
      </w:r>
      <w:r>
        <w:rPr>
          <w:rFonts w:cs="David" w:hint="cs"/>
          <w:sz w:val="24"/>
          <w:szCs w:val="24"/>
          <w:rtl/>
        </w:rPr>
        <w:t>2</w:t>
      </w:r>
      <w:r w:rsidRPr="002E7F53">
        <w:rPr>
          <w:rFonts w:cs="David" w:hint="cs"/>
          <w:sz w:val="24"/>
          <w:szCs w:val="24"/>
          <w:rtl/>
        </w:rPr>
        <w:t xml:space="preserve"> עותקים. המעטפות תוכנסנה לתיבת המכרזים </w:t>
      </w:r>
      <w:proofErr w:type="spellStart"/>
      <w:r w:rsidRPr="002E7F53">
        <w:rPr>
          <w:rFonts w:cs="David" w:hint="cs"/>
          <w:sz w:val="24"/>
          <w:szCs w:val="24"/>
          <w:rtl/>
        </w:rPr>
        <w:t>שבמינהל</w:t>
      </w:r>
      <w:proofErr w:type="spellEnd"/>
      <w:r w:rsidRPr="002E7F53">
        <w:rPr>
          <w:rFonts w:cs="David" w:hint="cs"/>
          <w:sz w:val="24"/>
          <w:szCs w:val="24"/>
          <w:rtl/>
        </w:rPr>
        <w:t xml:space="preserve"> הרכ</w:t>
      </w:r>
      <w:r>
        <w:rPr>
          <w:rFonts w:cs="David" w:hint="cs"/>
          <w:sz w:val="24"/>
          <w:szCs w:val="24"/>
          <w:rtl/>
        </w:rPr>
        <w:t>ב</w:t>
      </w:r>
      <w:r w:rsidRPr="002E7F53">
        <w:rPr>
          <w:rFonts w:cs="David" w:hint="cs"/>
          <w:sz w:val="24"/>
          <w:szCs w:val="24"/>
          <w:rtl/>
        </w:rPr>
        <w:t xml:space="preserve"> הממשלתי, </w:t>
      </w:r>
      <w:r w:rsidRPr="002E7F53">
        <w:rPr>
          <w:rFonts w:cs="David" w:hint="cs"/>
          <w:b/>
          <w:bCs/>
          <w:sz w:val="24"/>
          <w:szCs w:val="24"/>
          <w:rtl/>
        </w:rPr>
        <w:t xml:space="preserve">עד יום  </w:t>
      </w:r>
      <w:r w:rsidR="0092355D">
        <w:rPr>
          <w:rFonts w:cs="David" w:hint="cs"/>
          <w:b/>
          <w:bCs/>
          <w:sz w:val="24"/>
          <w:szCs w:val="24"/>
          <w:rtl/>
        </w:rPr>
        <w:t>28</w:t>
      </w:r>
      <w:r w:rsidR="002877D2">
        <w:rPr>
          <w:rFonts w:cs="David" w:hint="cs"/>
          <w:b/>
          <w:bCs/>
          <w:sz w:val="24"/>
          <w:szCs w:val="24"/>
          <w:rtl/>
        </w:rPr>
        <w:t>.8.2015</w:t>
      </w:r>
      <w:r w:rsidR="002F15E4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 xml:space="preserve">שעה </w:t>
      </w:r>
      <w:r w:rsidRPr="002E7F53">
        <w:rPr>
          <w:rFonts w:cs="David" w:hint="cs"/>
          <w:b/>
          <w:bCs/>
          <w:sz w:val="24"/>
          <w:szCs w:val="24"/>
          <w:rtl/>
        </w:rPr>
        <w:t>12:00 בצהריים .</w:t>
      </w:r>
    </w:p>
    <w:p w:rsidR="00C10576" w:rsidRPr="002E7F53" w:rsidRDefault="00C10576" w:rsidP="0092355D">
      <w:pPr>
        <w:pStyle w:val="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 w:rsidRPr="002E7F53">
        <w:rPr>
          <w:rFonts w:cs="David" w:hint="cs"/>
          <w:sz w:val="24"/>
          <w:szCs w:val="24"/>
          <w:rtl/>
        </w:rPr>
        <w:t xml:space="preserve">עיון בלתי מחייב במסמכי המכרז ניתן לבצע באתר האינטרנט של </w:t>
      </w:r>
      <w:proofErr w:type="spellStart"/>
      <w:r w:rsidRPr="002E7F53">
        <w:rPr>
          <w:rFonts w:cs="David" w:hint="cs"/>
          <w:sz w:val="24"/>
          <w:szCs w:val="24"/>
          <w:rtl/>
        </w:rPr>
        <w:t>מינהל</w:t>
      </w:r>
      <w:proofErr w:type="spellEnd"/>
      <w:r w:rsidRPr="002E7F53">
        <w:rPr>
          <w:rFonts w:cs="David" w:hint="cs"/>
          <w:sz w:val="24"/>
          <w:szCs w:val="24"/>
          <w:rtl/>
        </w:rPr>
        <w:t xml:space="preserve"> הרכ</w:t>
      </w:r>
      <w:r>
        <w:rPr>
          <w:rFonts w:cs="David" w:hint="cs"/>
          <w:sz w:val="24"/>
          <w:szCs w:val="24"/>
          <w:rtl/>
        </w:rPr>
        <w:t>ש</w:t>
      </w:r>
      <w:r w:rsidRPr="002E7F53">
        <w:rPr>
          <w:rFonts w:cs="David" w:hint="cs"/>
          <w:sz w:val="24"/>
          <w:szCs w:val="24"/>
          <w:rtl/>
        </w:rPr>
        <w:t xml:space="preserve"> הממשלתי שכתובתו:</w:t>
      </w:r>
      <w:r w:rsidR="0092355D" w:rsidRPr="002E7F53">
        <w:rPr>
          <w:rFonts w:cs="David" w:hint="cs"/>
          <w:sz w:val="24"/>
          <w:szCs w:val="24"/>
        </w:rPr>
        <w:t xml:space="preserve"> </w:t>
      </w:r>
      <w:r w:rsidRPr="002E7F53">
        <w:rPr>
          <w:rFonts w:cs="David" w:hint="cs"/>
          <w:sz w:val="24"/>
          <w:szCs w:val="24"/>
        </w:rPr>
        <w:t>www</w:t>
      </w:r>
      <w:r w:rsidRPr="002E7F53">
        <w:rPr>
          <w:rFonts w:cs="David"/>
          <w:sz w:val="24"/>
          <w:szCs w:val="24"/>
        </w:rPr>
        <w:t>.</w:t>
      </w:r>
      <w:r>
        <w:rPr>
          <w:rFonts w:cs="David"/>
          <w:sz w:val="24"/>
          <w:szCs w:val="24"/>
        </w:rPr>
        <w:t>mr.</w:t>
      </w:r>
      <w:r w:rsidRPr="002E7F53">
        <w:rPr>
          <w:rFonts w:cs="David"/>
          <w:sz w:val="24"/>
          <w:szCs w:val="24"/>
        </w:rPr>
        <w:t>gov.il</w:t>
      </w:r>
      <w:r w:rsidRPr="002E7F53">
        <w:rPr>
          <w:rFonts w:cs="David" w:hint="cs"/>
          <w:sz w:val="24"/>
          <w:szCs w:val="24"/>
          <w:rtl/>
        </w:rPr>
        <w:t xml:space="preserve"> .</w:t>
      </w:r>
    </w:p>
    <w:p w:rsidR="00C10576" w:rsidRPr="002E7F53" w:rsidRDefault="00C10576" w:rsidP="00C10576">
      <w:pPr>
        <w:pStyle w:val="31"/>
        <w:numPr>
          <w:ilvl w:val="0"/>
          <w:numId w:val="9"/>
        </w:numPr>
        <w:jc w:val="both"/>
        <w:rPr>
          <w:rFonts w:cs="David"/>
          <w:sz w:val="24"/>
          <w:szCs w:val="24"/>
          <w:rtl/>
        </w:rPr>
      </w:pPr>
      <w:r w:rsidRPr="002E7F53">
        <w:rPr>
          <w:rFonts w:cs="David"/>
          <w:sz w:val="24"/>
          <w:szCs w:val="24"/>
          <w:rtl/>
        </w:rPr>
        <w:t>בכל מקרה של סתירה</w:t>
      </w:r>
      <w:bookmarkStart w:id="5" w:name="_GoBack"/>
      <w:bookmarkEnd w:id="5"/>
      <w:r w:rsidRPr="002E7F53">
        <w:rPr>
          <w:rFonts w:cs="David"/>
          <w:sz w:val="24"/>
          <w:szCs w:val="24"/>
          <w:rtl/>
        </w:rPr>
        <w:t xml:space="preserve"> בין הוראות מודעה זו וההוראות המצויות בחוברת המכרזים גוברות האחרונות</w:t>
      </w:r>
      <w:r w:rsidRPr="002E7F53">
        <w:rPr>
          <w:rFonts w:cs="David" w:hint="cs"/>
          <w:sz w:val="24"/>
          <w:szCs w:val="24"/>
          <w:rtl/>
        </w:rPr>
        <w:t>.</w:t>
      </w:r>
    </w:p>
    <w:p w:rsidR="00F018B5" w:rsidRPr="0029190C" w:rsidRDefault="00F018B5" w:rsidP="00F018B5">
      <w:pPr>
        <w:rPr>
          <w:rFonts w:cs="David"/>
          <w:rtl/>
        </w:rPr>
      </w:pPr>
    </w:p>
    <w:p w:rsidR="00F018B5" w:rsidRPr="0029190C" w:rsidRDefault="00F018B5" w:rsidP="00F018B5">
      <w:pPr>
        <w:rPr>
          <w:rFonts w:cs="David"/>
          <w:rtl/>
        </w:rPr>
      </w:pPr>
    </w:p>
    <w:p w:rsidR="00F018B5" w:rsidRPr="0029190C" w:rsidRDefault="00F018B5" w:rsidP="002F15E4">
      <w:pPr>
        <w:tabs>
          <w:tab w:val="center" w:pos="3918"/>
          <w:tab w:val="center" w:pos="7370"/>
        </w:tabs>
        <w:spacing w:line="480" w:lineRule="auto"/>
        <w:rPr>
          <w:rFonts w:cs="David"/>
          <w:rtl/>
        </w:rPr>
      </w:pPr>
      <w:r w:rsidRPr="0029190C">
        <w:rPr>
          <w:rFonts w:cs="David"/>
          <w:rtl/>
        </w:rPr>
        <w:tab/>
      </w:r>
      <w:r w:rsidRPr="0029190C">
        <w:rPr>
          <w:rFonts w:cs="David"/>
          <w:rtl/>
        </w:rPr>
        <w:tab/>
      </w:r>
    </w:p>
    <w:p w:rsidR="002877D2" w:rsidRDefault="002877D2" w:rsidP="00F024B6">
      <w:pPr>
        <w:spacing w:before="200" w:after="200" w:line="276" w:lineRule="auto"/>
        <w:jc w:val="left"/>
        <w:rPr>
          <w:rFonts w:cs="David"/>
          <w:rtl/>
        </w:rPr>
      </w:pPr>
      <w:bookmarkStart w:id="6" w:name="OtherTo"/>
      <w:bookmarkEnd w:id="6"/>
    </w:p>
    <w:p w:rsidR="00F975CB" w:rsidRPr="00F018B5" w:rsidRDefault="00F975CB" w:rsidP="00F018B5">
      <w:pPr>
        <w:jc w:val="center"/>
      </w:pPr>
    </w:p>
    <w:sectPr w:rsidR="00F975CB" w:rsidRPr="00F018B5" w:rsidSect="00F018B5"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134" w:bottom="1418" w:left="1134" w:header="142" w:footer="312" w:gutter="0"/>
      <w:pgNumType w:fmt="numberInDash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15E4" w:rsidRDefault="002F15E4" w:rsidP="00F018B5">
      <w:r>
        <w:separator/>
      </w:r>
    </w:p>
  </w:endnote>
  <w:endnote w:type="continuationSeparator" w:id="0">
    <w:p w:rsidR="002F15E4" w:rsidRDefault="002F15E4" w:rsidP="00F018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15E4" w:rsidRDefault="002F15E4" w:rsidP="002F15E4">
    <w:pPr>
      <w:pStyle w:val="aa"/>
      <w:framePr w:wrap="around" w:vAnchor="text" w:hAnchor="text" w:xAlign="center" w:y="1"/>
      <w:rPr>
        <w:rStyle w:val="ac"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2F15E4" w:rsidRDefault="002F15E4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15E4" w:rsidRDefault="002F15E4" w:rsidP="002F15E4">
    <w:pPr>
      <w:pStyle w:val="aa"/>
      <w:framePr w:wrap="around" w:vAnchor="page" w:hAnchor="page" w:x="5758" w:y="16201" w:anchorLock="1"/>
      <w:rPr>
        <w:rStyle w:val="ac"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>
      <w:rPr>
        <w:rStyle w:val="ac"/>
        <w:noProof/>
        <w:rtl/>
      </w:rPr>
      <w:t>- 2 -</w:t>
    </w:r>
    <w:r>
      <w:rPr>
        <w:rStyle w:val="ac"/>
        <w:rtl/>
      </w:rPr>
      <w:fldChar w:fldCharType="end"/>
    </w:r>
  </w:p>
  <w:p w:rsidR="002F15E4" w:rsidRDefault="002F15E4" w:rsidP="00F018B5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676"/>
        <w:tab w:val="right" w:pos="9624"/>
      </w:tabs>
      <w:rPr>
        <w:rFonts w:cs="David"/>
        <w:sz w:val="26"/>
        <w:rtl/>
      </w:rPr>
    </w:pPr>
    <w:r w:rsidRPr="0029190C">
      <w:rPr>
        <w:rFonts w:cs="David" w:hint="cs"/>
        <w:sz w:val="26"/>
        <w:rtl/>
      </w:rPr>
      <w:t xml:space="preserve">רח' </w:t>
    </w:r>
    <w:r>
      <w:rPr>
        <w:rFonts w:cs="David" w:hint="cs"/>
        <w:sz w:val="26"/>
        <w:rtl/>
      </w:rPr>
      <w:t>בית הדפוס 12, גבעת שאול, ירושלים  טל' 02-5016112</w:t>
    </w:r>
    <w:r w:rsidRPr="0029190C">
      <w:rPr>
        <w:rFonts w:cs="David" w:hint="cs"/>
        <w:sz w:val="26"/>
        <w:rtl/>
      </w:rPr>
      <w:t xml:space="preserve"> פקס  </w:t>
    </w:r>
    <w:r>
      <w:rPr>
        <w:rFonts w:cs="David" w:hint="cs"/>
        <w:sz w:val="26"/>
        <w:rtl/>
      </w:rPr>
      <w:t>02-695345</w:t>
    </w:r>
    <w:r w:rsidRPr="0029190C">
      <w:rPr>
        <w:rFonts w:cs="David" w:hint="cs"/>
        <w:sz w:val="26"/>
        <w:rtl/>
      </w:rPr>
      <w:t>0</w:t>
    </w:r>
    <w:r>
      <w:rPr>
        <w:rFonts w:cs="David" w:hint="cs"/>
        <w:sz w:val="26"/>
        <w:rtl/>
      </w:rPr>
      <w:t xml:space="preserve"> </w:t>
    </w:r>
    <w:r w:rsidRPr="0029190C">
      <w:rPr>
        <w:rFonts w:cs="David"/>
        <w:sz w:val="26"/>
        <w:rtl/>
      </w:rPr>
      <w:br/>
    </w:r>
    <w:r w:rsidRPr="0029190C">
      <w:rPr>
        <w:rFonts w:cs="David" w:hint="cs"/>
        <w:sz w:val="26"/>
        <w:rtl/>
      </w:rPr>
      <w:t xml:space="preserve"> אוצר ברשת:</w:t>
    </w:r>
    <w:r w:rsidRPr="0029190C">
      <w:rPr>
        <w:rFonts w:cs="David" w:hint="cs"/>
        <w:sz w:val="20"/>
        <w:szCs w:val="20"/>
        <w:rtl/>
      </w:rPr>
      <w:t xml:space="preserve"> 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cs="David" w:hint="cs"/>
        <w:sz w:val="26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14A330DE" wp14:editId="53967204">
          <wp:extent cx="444500" cy="287655"/>
          <wp:effectExtent l="0" t="0" r="0" b="0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proofErr w:type="spellStart"/>
    <w:r w:rsidRPr="0029190C">
      <w:rPr>
        <w:rFonts w:cs="David" w:hint="cs"/>
        <w:sz w:val="26"/>
        <w:rtl/>
      </w:rPr>
      <w:t>חשכ"ל</w:t>
    </w:r>
    <w:proofErr w:type="spellEnd"/>
    <w:r w:rsidRPr="0029190C">
      <w:rPr>
        <w:rFonts w:cs="David" w:hint="cs"/>
        <w:sz w:val="26"/>
        <w:rtl/>
      </w:rPr>
      <w:t xml:space="preserve">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2F15E4" w:rsidRPr="0029190C" w:rsidRDefault="002F15E4" w:rsidP="00F018B5">
    <w:pPr>
      <w:pStyle w:val="aa"/>
      <w:pBdr>
        <w:top w:val="single" w:sz="4" w:space="1" w:color="auto"/>
      </w:pBdr>
      <w:tabs>
        <w:tab w:val="clear" w:pos="8306"/>
        <w:tab w:val="right" w:pos="9610"/>
      </w:tabs>
      <w:rPr>
        <w:rFonts w:cs="David"/>
        <w:sz w:val="20"/>
        <w:szCs w:val="20"/>
        <w:rtl/>
      </w:rPr>
    </w:pPr>
    <w:r w:rsidRPr="0029190C">
      <w:rPr>
        <w:rFonts w:cs="David"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  <w:p w:rsidR="002F15E4" w:rsidRPr="0035696B" w:rsidRDefault="002F15E4" w:rsidP="00F018B5">
    <w:pPr>
      <w:pStyle w:val="aa"/>
      <w:pBdr>
        <w:top w:val="single" w:sz="4" w:space="1" w:color="auto"/>
      </w:pBdr>
      <w:rPr>
        <w:rFonts w:cs="David"/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15E4" w:rsidRDefault="002F15E4" w:rsidP="00995A1C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808"/>
        <w:tab w:val="right" w:pos="9610"/>
      </w:tabs>
      <w:rPr>
        <w:rFonts w:cs="David"/>
        <w:sz w:val="26"/>
        <w:rtl/>
      </w:rPr>
    </w:pPr>
    <w:r w:rsidRPr="0029190C">
      <w:rPr>
        <w:rFonts w:cs="David" w:hint="cs"/>
        <w:sz w:val="26"/>
        <w:rtl/>
      </w:rPr>
      <w:t xml:space="preserve">רח' </w:t>
    </w:r>
    <w:r>
      <w:rPr>
        <w:rFonts w:cs="David" w:hint="cs"/>
        <w:sz w:val="26"/>
        <w:rtl/>
      </w:rPr>
      <w:t>בית הדפוס 12, גבעת שאול, ירושלים  בניין</w:t>
    </w:r>
    <w:r>
      <w:rPr>
        <w:rFonts w:cs="David"/>
        <w:sz w:val="26"/>
      </w:rPr>
      <w:t xml:space="preserve">A </w:t>
    </w:r>
    <w:r>
      <w:rPr>
        <w:rFonts w:cs="David" w:hint="cs"/>
        <w:sz w:val="26"/>
        <w:rtl/>
      </w:rPr>
      <w:t xml:space="preserve"> קומה 5  טל' 02-5016112</w:t>
    </w:r>
    <w:r w:rsidRPr="0029190C">
      <w:rPr>
        <w:rFonts w:cs="David" w:hint="cs"/>
        <w:sz w:val="26"/>
        <w:rtl/>
      </w:rPr>
      <w:t xml:space="preserve"> פקס  </w:t>
    </w:r>
    <w:r>
      <w:rPr>
        <w:rFonts w:cs="David" w:hint="cs"/>
        <w:sz w:val="26"/>
        <w:rtl/>
      </w:rPr>
      <w:t xml:space="preserve">02-5695345 </w:t>
    </w:r>
    <w:r w:rsidRPr="0029190C">
      <w:rPr>
        <w:rFonts w:cs="David"/>
        <w:sz w:val="26"/>
        <w:rtl/>
      </w:rPr>
      <w:br/>
    </w:r>
    <w:r w:rsidRPr="0029190C">
      <w:rPr>
        <w:rFonts w:cs="David" w:hint="cs"/>
        <w:sz w:val="26"/>
        <w:rtl/>
      </w:rPr>
      <w:t xml:space="preserve"> אוצר ברשת:</w:t>
    </w:r>
    <w:r w:rsidRPr="0029190C">
      <w:rPr>
        <w:rFonts w:cs="David" w:hint="cs"/>
        <w:sz w:val="20"/>
        <w:szCs w:val="20"/>
        <w:rtl/>
      </w:rPr>
      <w:t xml:space="preserve"> 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cs="David" w:hint="cs"/>
        <w:sz w:val="26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7B8591E8" wp14:editId="4E3B76F4">
          <wp:extent cx="444500" cy="287655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proofErr w:type="spellStart"/>
    <w:r w:rsidRPr="0029190C">
      <w:rPr>
        <w:rFonts w:cs="David" w:hint="cs"/>
        <w:sz w:val="26"/>
        <w:rtl/>
      </w:rPr>
      <w:t>חשכ"ל</w:t>
    </w:r>
    <w:proofErr w:type="spellEnd"/>
    <w:r w:rsidRPr="0029190C">
      <w:rPr>
        <w:rFonts w:cs="David" w:hint="cs"/>
        <w:sz w:val="26"/>
        <w:rtl/>
      </w:rPr>
      <w:t xml:space="preserve">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2F15E4" w:rsidRPr="0029190C" w:rsidRDefault="002F15E4" w:rsidP="00F018B5">
    <w:pPr>
      <w:pStyle w:val="aa"/>
      <w:pBdr>
        <w:top w:val="single" w:sz="4" w:space="1" w:color="auto"/>
      </w:pBdr>
      <w:tabs>
        <w:tab w:val="clear" w:pos="8306"/>
        <w:tab w:val="right" w:pos="9638"/>
      </w:tabs>
      <w:rPr>
        <w:rFonts w:cs="David"/>
        <w:sz w:val="20"/>
        <w:szCs w:val="20"/>
        <w:rtl/>
      </w:rPr>
    </w:pPr>
    <w:r w:rsidRPr="0029190C">
      <w:rPr>
        <w:rFonts w:cs="David"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15E4" w:rsidRDefault="002F15E4" w:rsidP="00F018B5">
      <w:r>
        <w:separator/>
      </w:r>
    </w:p>
  </w:footnote>
  <w:footnote w:type="continuationSeparator" w:id="0">
    <w:p w:rsidR="002F15E4" w:rsidRDefault="002F15E4" w:rsidP="00F018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15E4" w:rsidRDefault="002F15E4" w:rsidP="002F15E4">
    <w:pPr>
      <w:pStyle w:val="a8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4DA0D43A" wp14:editId="2DFA8791">
          <wp:simplePos x="0" y="0"/>
          <wp:positionH relativeFrom="column">
            <wp:posOffset>4723130</wp:posOffset>
          </wp:positionH>
          <wp:positionV relativeFrom="paragraph">
            <wp:posOffset>181610</wp:posOffset>
          </wp:positionV>
          <wp:extent cx="1273175" cy="613410"/>
          <wp:effectExtent l="0" t="0" r="3175" b="0"/>
          <wp:wrapTight wrapText="bothSides">
            <wp:wrapPolygon edited="0">
              <wp:start x="0" y="0"/>
              <wp:lineTo x="0" y="20795"/>
              <wp:lineTo x="21331" y="20795"/>
              <wp:lineTo x="21331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3175" cy="613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2F15E4" w:rsidRPr="0029190C" w:rsidRDefault="002F15E4" w:rsidP="002F15E4">
    <w:pPr>
      <w:pStyle w:val="a8"/>
      <w:jc w:val="center"/>
      <w:rPr>
        <w:rFonts w:cs="David"/>
        <w:b/>
        <w:bCs/>
        <w:szCs w:val="32"/>
        <w:rtl/>
      </w:rPr>
    </w:pPr>
    <w:r w:rsidRPr="0029190C">
      <w:rPr>
        <w:rFonts w:cs="David"/>
        <w:b/>
        <w:bCs/>
        <w:szCs w:val="40"/>
        <w:rtl/>
      </w:rPr>
      <w:t>מדינת ישראל</w:t>
    </w:r>
  </w:p>
  <w:p w:rsidR="002F15E4" w:rsidRPr="0029190C" w:rsidRDefault="002F15E4" w:rsidP="002F15E4">
    <w:pPr>
      <w:pStyle w:val="a8"/>
      <w:jc w:val="center"/>
      <w:rPr>
        <w:rFonts w:cs="David"/>
        <w:rtl/>
      </w:rPr>
    </w:pPr>
    <w:r w:rsidRPr="0029190C">
      <w:rPr>
        <w:rFonts w:cs="David"/>
        <w:b/>
        <w:bCs/>
        <w:szCs w:val="32"/>
        <w:rtl/>
      </w:rPr>
      <w:t>משרד האוצר</w:t>
    </w:r>
  </w:p>
  <w:p w:rsidR="002F15E4" w:rsidRPr="0029190C" w:rsidRDefault="002F15E4" w:rsidP="00F018B5">
    <w:pPr>
      <w:pStyle w:val="a8"/>
      <w:tabs>
        <w:tab w:val="left" w:pos="561"/>
        <w:tab w:val="center" w:pos="4819"/>
      </w:tabs>
      <w:jc w:val="left"/>
      <w:rPr>
        <w:rFonts w:cs="David"/>
      </w:rPr>
    </w:pPr>
    <w:r>
      <w:rPr>
        <w:rFonts w:cs="David"/>
        <w:b/>
        <w:bCs/>
        <w:rtl/>
      </w:rPr>
      <w:tab/>
    </w:r>
    <w:r>
      <w:rPr>
        <w:rFonts w:cs="David"/>
        <w:b/>
        <w:bCs/>
        <w:rtl/>
      </w:rPr>
      <w:tab/>
    </w:r>
    <w:r>
      <w:rPr>
        <w:rFonts w:cs="David" w:hint="cs"/>
        <w:b/>
        <w:bCs/>
        <w:rtl/>
      </w:rPr>
      <w:t xml:space="preserve">                       </w:t>
    </w:r>
    <w:r w:rsidRPr="0029190C">
      <w:rPr>
        <w:rFonts w:cs="David" w:hint="cs"/>
        <w:b/>
        <w:bCs/>
        <w:rtl/>
      </w:rPr>
      <w:t>מנהל הרכב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F26721"/>
    <w:multiLevelType w:val="multilevel"/>
    <w:tmpl w:val="790C2C1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9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1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3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104" w:hanging="1440"/>
      </w:pPr>
      <w:rPr>
        <w:rFonts w:hint="default"/>
      </w:r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34B7054D"/>
    <w:multiLevelType w:val="multilevel"/>
    <w:tmpl w:val="1056066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cs="David" w:hint="default"/>
        <w:b w:val="0"/>
        <w:bCs w:val="0"/>
        <w:sz w:val="24"/>
        <w:szCs w:val="24"/>
        <w:lang w:val="en-US"/>
      </w:rPr>
    </w:lvl>
    <w:lvl w:ilvl="2">
      <w:start w:val="1"/>
      <w:numFmt w:val="decimal"/>
      <w:isLgl/>
      <w:lvlText w:val="%1.%2.%3"/>
      <w:lvlJc w:val="left"/>
      <w:pPr>
        <w:ind w:left="2428" w:hanging="720"/>
      </w:pPr>
      <w:rPr>
        <w:rFonts w:hint="default"/>
        <w:b w:val="0"/>
        <w:bCs w:val="0"/>
        <w:sz w:val="24"/>
        <w:szCs w:val="24"/>
        <w:lang w:val="en-US"/>
      </w:rPr>
    </w:lvl>
    <w:lvl w:ilvl="3">
      <w:start w:val="1"/>
      <w:numFmt w:val="decimal"/>
      <w:isLgl/>
      <w:lvlText w:val="%1.%2.%3.%4"/>
      <w:lvlJc w:val="left"/>
      <w:pPr>
        <w:ind w:left="310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13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81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8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51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552" w:hanging="1800"/>
      </w:pPr>
      <w:rPr>
        <w:rFonts w:hint="default"/>
      </w:rPr>
    </w:lvl>
  </w:abstractNum>
  <w:abstractNum w:abstractNumId="6">
    <w:nsid w:val="477D4CEE"/>
    <w:multiLevelType w:val="multilevel"/>
    <w:tmpl w:val="2C7611E6"/>
    <w:numStyleLink w:val="-0"/>
  </w:abstractNum>
  <w:abstractNum w:abstractNumId="7">
    <w:nsid w:val="52C63965"/>
    <w:multiLevelType w:val="multilevel"/>
    <w:tmpl w:val="CB2CFB36"/>
    <w:numStyleLink w:val="-"/>
  </w:abstractNum>
  <w:abstractNum w:abstractNumId="8">
    <w:nsid w:val="53401464"/>
    <w:multiLevelType w:val="multilevel"/>
    <w:tmpl w:val="212E43FA"/>
    <w:lvl w:ilvl="0">
      <w:start w:val="1"/>
      <w:numFmt w:val="decimal"/>
      <w:pStyle w:val="31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  <w:lang w:val="en-US"/>
      </w:rPr>
    </w:lvl>
    <w:lvl w:ilvl="1">
      <w:start w:val="1"/>
      <w:numFmt w:val="decimal"/>
      <w:pStyle w:val="41"/>
      <w:lvlText w:val="%1.%2."/>
      <w:lvlJc w:val="left"/>
      <w:pPr>
        <w:tabs>
          <w:tab w:val="num" w:pos="1332"/>
        </w:tabs>
        <w:ind w:left="1332" w:hanging="432"/>
      </w:pPr>
      <w:rPr>
        <w:rFonts w:cs="David" w:hint="default"/>
        <w:b w:val="0"/>
        <w:bCs w:val="0"/>
      </w:rPr>
    </w:lvl>
    <w:lvl w:ilvl="2">
      <w:start w:val="1"/>
      <w:numFmt w:val="decimal"/>
      <w:pStyle w:val="51"/>
      <w:lvlText w:val="%1.%2.%3."/>
      <w:lvlJc w:val="left"/>
      <w:pPr>
        <w:tabs>
          <w:tab w:val="num" w:pos="1440"/>
        </w:tabs>
        <w:ind w:left="1224" w:hanging="50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9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9"/>
  </w:num>
  <w:num w:numId="3">
    <w:abstractNumId w:val="2"/>
  </w:num>
  <w:num w:numId="4">
    <w:abstractNumId w:val="3"/>
  </w:num>
  <w:num w:numId="5">
    <w:abstractNumId w:val="1"/>
  </w:num>
  <w:num w:numId="6">
    <w:abstractNumId w:val="6"/>
  </w:num>
  <w:num w:numId="7">
    <w:abstractNumId w:val="7"/>
  </w:num>
  <w:num w:numId="8">
    <w:abstractNumId w:val="8"/>
  </w:num>
  <w:num w:numId="9">
    <w:abstractNumId w:val="0"/>
  </w:num>
  <w:num w:numId="10">
    <w:abstractNumId w:val="5"/>
  </w:num>
  <w:num w:numId="11">
    <w:abstractNumId w:val="8"/>
  </w:num>
  <w:num w:numId="12">
    <w:abstractNumId w:val="8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18B5"/>
    <w:rsid w:val="00014182"/>
    <w:rsid w:val="00047C97"/>
    <w:rsid w:val="000520B7"/>
    <w:rsid w:val="00052C17"/>
    <w:rsid w:val="000568CE"/>
    <w:rsid w:val="00066383"/>
    <w:rsid w:val="00093B9D"/>
    <w:rsid w:val="000C04AE"/>
    <w:rsid w:val="000E6098"/>
    <w:rsid w:val="000E632C"/>
    <w:rsid w:val="0010326C"/>
    <w:rsid w:val="0012772F"/>
    <w:rsid w:val="00130DEF"/>
    <w:rsid w:val="001611C6"/>
    <w:rsid w:val="00164B30"/>
    <w:rsid w:val="0018292D"/>
    <w:rsid w:val="001A7C42"/>
    <w:rsid w:val="001C4F6D"/>
    <w:rsid w:val="001D1089"/>
    <w:rsid w:val="001D55DD"/>
    <w:rsid w:val="001E548A"/>
    <w:rsid w:val="00275887"/>
    <w:rsid w:val="002861DF"/>
    <w:rsid w:val="002877D2"/>
    <w:rsid w:val="00294FD4"/>
    <w:rsid w:val="002A54A3"/>
    <w:rsid w:val="002A7FEA"/>
    <w:rsid w:val="002E38F4"/>
    <w:rsid w:val="002F15E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160B3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2EE1"/>
    <w:rsid w:val="004E479D"/>
    <w:rsid w:val="004F3773"/>
    <w:rsid w:val="005028F9"/>
    <w:rsid w:val="00505D36"/>
    <w:rsid w:val="00515321"/>
    <w:rsid w:val="00515E5C"/>
    <w:rsid w:val="005279E1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96CA7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2355D"/>
    <w:rsid w:val="00935E81"/>
    <w:rsid w:val="00986444"/>
    <w:rsid w:val="00990A24"/>
    <w:rsid w:val="00995A1C"/>
    <w:rsid w:val="009B64FE"/>
    <w:rsid w:val="009D6923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0576"/>
    <w:rsid w:val="00C171DC"/>
    <w:rsid w:val="00C27AC8"/>
    <w:rsid w:val="00C30DCF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0462F"/>
    <w:rsid w:val="00E41B31"/>
    <w:rsid w:val="00E56588"/>
    <w:rsid w:val="00E95EEF"/>
    <w:rsid w:val="00EA6729"/>
    <w:rsid w:val="00EC303E"/>
    <w:rsid w:val="00EF71D7"/>
    <w:rsid w:val="00F00D41"/>
    <w:rsid w:val="00F018B5"/>
    <w:rsid w:val="00F024B6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8B5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b">
    <w:name w:val="כותרת תחתונה תו"/>
    <w:basedOn w:val="a0"/>
    <w:link w:val="aa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F018B5"/>
    <w:rPr>
      <w:color w:val="0000FF"/>
      <w:u w:val="single"/>
    </w:rPr>
  </w:style>
  <w:style w:type="character" w:styleId="ac">
    <w:name w:val="page number"/>
    <w:basedOn w:val="a0"/>
    <w:rsid w:val="00F018B5"/>
  </w:style>
  <w:style w:type="paragraph" w:styleId="ad">
    <w:name w:val="Balloon Text"/>
    <w:basedOn w:val="a"/>
    <w:link w:val="ae"/>
    <w:uiPriority w:val="99"/>
    <w:semiHidden/>
    <w:unhideWhenUsed/>
    <w:rsid w:val="009D692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D6923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31">
    <w:name w:val="כותרת 31"/>
    <w:basedOn w:val="a"/>
    <w:rsid w:val="00C10576"/>
    <w:pPr>
      <w:numPr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41">
    <w:name w:val="כותרת 41"/>
    <w:basedOn w:val="a"/>
    <w:rsid w:val="00C10576"/>
    <w:pPr>
      <w:numPr>
        <w:ilvl w:val="1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51">
    <w:name w:val="כותרת 51"/>
    <w:basedOn w:val="a"/>
    <w:rsid w:val="00C10576"/>
    <w:pPr>
      <w:numPr>
        <w:ilvl w:val="2"/>
        <w:numId w:val="8"/>
      </w:numPr>
      <w:jc w:val="left"/>
    </w:pPr>
    <w:rPr>
      <w:rFonts w:cs="Miriam"/>
      <w:sz w:val="20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8B5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b">
    <w:name w:val="כותרת תחתונה תו"/>
    <w:basedOn w:val="a0"/>
    <w:link w:val="aa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F018B5"/>
    <w:rPr>
      <w:color w:val="0000FF"/>
      <w:u w:val="single"/>
    </w:rPr>
  </w:style>
  <w:style w:type="character" w:styleId="ac">
    <w:name w:val="page number"/>
    <w:basedOn w:val="a0"/>
    <w:rsid w:val="00F018B5"/>
  </w:style>
  <w:style w:type="paragraph" w:styleId="ad">
    <w:name w:val="Balloon Text"/>
    <w:basedOn w:val="a"/>
    <w:link w:val="ae"/>
    <w:uiPriority w:val="99"/>
    <w:semiHidden/>
    <w:unhideWhenUsed/>
    <w:rsid w:val="009D692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D6923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31">
    <w:name w:val="כותרת 31"/>
    <w:basedOn w:val="a"/>
    <w:rsid w:val="00C10576"/>
    <w:pPr>
      <w:numPr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41">
    <w:name w:val="כותרת 41"/>
    <w:basedOn w:val="a"/>
    <w:rsid w:val="00C10576"/>
    <w:pPr>
      <w:numPr>
        <w:ilvl w:val="1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51">
    <w:name w:val="כותרת 51"/>
    <w:basedOn w:val="a"/>
    <w:rsid w:val="00C10576"/>
    <w:pPr>
      <w:numPr>
        <w:ilvl w:val="2"/>
        <w:numId w:val="8"/>
      </w:numPr>
      <w:jc w:val="left"/>
    </w:pPr>
    <w:rPr>
      <w:rFonts w:cs="Miriam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446A09-6BD3-4F64-8B2C-7B11111760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346</Words>
  <Characters>1572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 פריפיס</dc:creator>
  <cp:lastModifiedBy>אור ליביס</cp:lastModifiedBy>
  <cp:revision>16</cp:revision>
  <dcterms:created xsi:type="dcterms:W3CDTF">2013-10-31T15:23:00Z</dcterms:created>
  <dcterms:modified xsi:type="dcterms:W3CDTF">2015-07-16T07:08:00Z</dcterms:modified>
</cp:coreProperties>
</file>